
<file path=[Content_Types].xml><?xml version="1.0" encoding="utf-8"?>
<Types xmlns="http://schemas.openxmlformats.org/package/2006/content-types">
  <Default ContentType="application/vnd.openxmlformats-officedocument.oleObject" Extension="bin"/>
  <Default ContentType="application/xml" Extension="xml"/>
  <Default ContentType="image/x-emf" Extension="em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alse" stroked="false" o:spt="75.0" o:preferrelative="true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alseValue" gradientshapeok="true"/>
            <o:lock v:ext="edit" aspectratio="true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pict>
          <v:shape id="_x0000_s0" style="width:72pt;height:43pt;" type="#_x0000_t75">
            <v:imagedata r:id="rId1" o:title=""/>
          </v:shape>
          <o:OLEObject DrawAspect="Content" r:id="rId2" ObjectID="_1245067218" ProgID="CorelDRAW.Graphic.10" ShapeID="_x0000_s0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АССОЦИАЦИЯ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0"/>
        </w:rPr>
        <w:t xml:space="preserve">ЖЕНЩИН-ПРЕДПРИНИМАТЕЛЕЙ  РОССИИ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ASSOCIATION OF WOMEN-ENTERPRENEURS OF RUSSIA (AWER)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Всероссийский   конкурс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«Заслуженный директор России»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40" w:right="0" w:firstLine="54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40" w:right="0" w:firstLine="54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Проект Общероссийской общественной организации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40" w:right="0" w:firstLine="54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«Ассоциация женщин-предпринимателей России»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40" w:right="0" w:firstLine="54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ПОЛОЖЕНИЕ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 ЗВАНИИ «ЗАСЛУЖЕННЫЙ ДИРЕКТОР РОССИИ»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 Звание присваивается победителям Всероссийского конкурса «Женщина – директор года» за сохранение высокого уровня производственной и социальной деятельности в течение трёх лет после получения наград на Всероссийском конкурсе.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 Соискательница на звание должна представить:  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2.1. Результаты деятельности предприятия за последние  3 года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2.2. Рекомендацию региональной конкурсной комиссии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2.3. Письмо-поддержку от исполнительных органов власти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2.4. Письмо-поддержку от общественных организаций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2.5. Конкурсную работу: «Аналитическая записка о деятельности предприятия с указанием главных достижений и трудностей, которые были преодолены» (не более 2-х страниц, в т. ч. в электронном виде)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2.6. Анкету (в т. ч. на электронном носителе)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2.7. Две фотографии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(портрет)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- 10 х 15, в т. ч. на электронном носителе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2.8. Квитанцию об уплате членского взноса     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 Решение о присвоении звания принимается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ежегодно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на основании требуемых документов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4. Награды: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удостоенные звания  получают удостоверение о присвоении звания и номерной нагрудный знак, памятную награду.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5. Информация о лауреатах размещается на сайте АЖПР и в газете «Вестник Ассоциации женщин-предпринимателей России».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6. Документы принимаются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до </w:t>
      </w:r>
      <w:r w:rsidDel="00000000" w:rsidR="00000000" w:rsidRPr="00000000">
        <w:rPr>
          <w:b w:val="1"/>
          <w:sz w:val="28"/>
          <w:szCs w:val="28"/>
          <w:rtl w:val="0"/>
        </w:rPr>
        <w:t xml:space="preserve">24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февраля 2025 года.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9" w:type="default"/>
      <w:headerReference r:id="rId10" w:type="even"/>
      <w:pgSz w:h="16838" w:w="11906" w:orient="portrait"/>
      <w:pgMar w:bottom="1134" w:top="851" w:left="993" w:right="850" w:header="708" w:footer="708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Обычный">
    <w:name w:val="Обычный"/>
    <w:next w:val="Обычный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character" w:styleId="Основнойшрифтабзаца">
    <w:name w:val="Основной шрифт абзаца"/>
    <w:next w:val="Основнойшрифтабзаца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Обычнаятаблица">
    <w:name w:val="Обычная таблица"/>
    <w:next w:val="Обычнаятаблица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Нетсписка">
    <w:name w:val="Нет списка"/>
    <w:next w:val="Нетсписка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Текствыноски">
    <w:name w:val="Текст выноски"/>
    <w:basedOn w:val="Обычный"/>
    <w:next w:val="Текствыноски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ru-RU" w:val="ru-RU"/>
    </w:rPr>
  </w:style>
  <w:style w:type="character" w:styleId="Гиперссылка">
    <w:name w:val="Гиперссылка"/>
    <w:next w:val="Гиперссылка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Верхнийколонтитул">
    <w:name w:val="Верхний колонтитул"/>
    <w:basedOn w:val="Обычный"/>
    <w:next w:val="Верхнийколонтитул"/>
    <w:autoRedefine w:val="0"/>
    <w:hidden w:val="0"/>
    <w:qFormat w:val="0"/>
    <w:pPr>
      <w:tabs>
        <w:tab w:val="center" w:leader="none" w:pos="4677"/>
        <w:tab w:val="right" w:leader="none" w:pos="9355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character" w:styleId="Номерстраницы">
    <w:name w:val="Номер страницы"/>
    <w:basedOn w:val="Основнойшрифтабзаца"/>
    <w:next w:val="Номерстраницы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Сеткатаблицы">
    <w:name w:val="Сетка таблицы"/>
    <w:basedOn w:val="Обычнаятаблица"/>
    <w:next w:val="Сеткатаблицы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Сеткатаблицы"/>
      <w:jc w:val="left"/>
      <w:tblInd w:w="0.0" w:type="nil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image" Target="media/image1.emf"/><Relationship Id="rId2" Type="http://schemas.openxmlformats.org/officeDocument/2006/relationships/oleObject" Target="embeddings/oleObject1.bin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10" Type="http://schemas.openxmlformats.org/officeDocument/2006/relationships/header" Target="header1.xml"/><Relationship Id="rId9" Type="http://schemas.openxmlformats.org/officeDocument/2006/relationships/header" Target="header2.xml"/><Relationship Id="rId5" Type="http://schemas.openxmlformats.org/officeDocument/2006/relationships/fontTable" Target="fontTable.xml"/><Relationship Id="rId6" Type="http://schemas.openxmlformats.org/officeDocument/2006/relationships/numbering" Target="numbering.xml"/><Relationship Id="rId7" Type="http://schemas.openxmlformats.org/officeDocument/2006/relationships/styles" Target="styles.xml"/><Relationship Id="rId8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3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pFQKpfKJj59ZVoLPndNPX3j3/ww==">CgMxLjA4AHIhMXZJbFhiSjduVGxILTVyeWhEWWRmOVpYaGU4ZTZVeVJw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2009-09-23T08:03:00Z</dcterms:created>
  <dc:creator>user18</dc:creator>
</cp:coreProperties>
</file>